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  <w:r w:rsidRPr="00793223">
        <w:rPr>
          <w:rFonts w:ascii="Times New Roman" w:hAnsi="Times New Roman"/>
          <w:b/>
          <w:bCs/>
          <w:color w:val="000000"/>
          <w:sz w:val="52"/>
          <w:szCs w:val="24"/>
        </w:rPr>
        <w:t>Анализ работы</w:t>
      </w:r>
    </w:p>
    <w:p w:rsidR="00E30A5E" w:rsidRDefault="00E30A5E" w:rsidP="00E30A5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  <w:r w:rsidRPr="00793223">
        <w:rPr>
          <w:rFonts w:ascii="Times New Roman" w:hAnsi="Times New Roman"/>
          <w:b/>
          <w:bCs/>
          <w:color w:val="000000"/>
          <w:sz w:val="52"/>
          <w:szCs w:val="24"/>
        </w:rPr>
        <w:t>МКОУ «</w:t>
      </w:r>
      <w:proofErr w:type="spellStart"/>
      <w:r w:rsidRPr="00793223">
        <w:rPr>
          <w:rFonts w:ascii="Times New Roman" w:hAnsi="Times New Roman"/>
          <w:b/>
          <w:bCs/>
          <w:color w:val="000000"/>
          <w:sz w:val="52"/>
          <w:szCs w:val="24"/>
        </w:rPr>
        <w:t>Богучанская</w:t>
      </w:r>
      <w:proofErr w:type="spellEnd"/>
      <w:r w:rsidRPr="00793223">
        <w:rPr>
          <w:rFonts w:ascii="Times New Roman" w:hAnsi="Times New Roman"/>
          <w:b/>
          <w:bCs/>
          <w:color w:val="000000"/>
          <w:sz w:val="52"/>
          <w:szCs w:val="24"/>
        </w:rPr>
        <w:t xml:space="preserve"> СШ №4»</w:t>
      </w:r>
    </w:p>
    <w:p w:rsidR="00E30A5E" w:rsidRDefault="00E30A5E" w:rsidP="00E30A5E">
      <w:pPr>
        <w:spacing w:after="160" w:line="259" w:lineRule="auto"/>
        <w:jc w:val="center"/>
        <w:rPr>
          <w:rFonts w:ascii="Times New Roman" w:hAnsi="Times New Roman"/>
          <w:b/>
          <w:bCs/>
          <w:color w:val="000000"/>
          <w:sz w:val="52"/>
          <w:szCs w:val="24"/>
        </w:rPr>
      </w:pPr>
      <w:r w:rsidRPr="00793223">
        <w:rPr>
          <w:rFonts w:ascii="Times New Roman" w:hAnsi="Times New Roman"/>
          <w:b/>
          <w:bCs/>
          <w:color w:val="000000"/>
          <w:sz w:val="52"/>
          <w:szCs w:val="24"/>
        </w:rPr>
        <w:t>за 2021-2022 учебный год</w:t>
      </w:r>
    </w:p>
    <w:p w:rsidR="00E30A5E" w:rsidRPr="00E30A5E" w:rsidRDefault="00E30A5E" w:rsidP="00E30A5E">
      <w:pPr>
        <w:spacing w:after="160" w:line="259" w:lineRule="auto"/>
        <w:jc w:val="center"/>
        <w:rPr>
          <w:rFonts w:ascii="Times New Roman" w:hAnsi="Times New Roman"/>
          <w:sz w:val="20"/>
          <w:szCs w:val="28"/>
        </w:rPr>
      </w:pPr>
      <w:r w:rsidRPr="00E30A5E">
        <w:rPr>
          <w:rFonts w:ascii="Times New Roman" w:hAnsi="Times New Roman"/>
          <w:b/>
          <w:bCs/>
          <w:color w:val="000000"/>
          <w:sz w:val="40"/>
          <w:szCs w:val="24"/>
        </w:rPr>
        <w:t>(функциональная грамотность)</w:t>
      </w:r>
      <w:r w:rsidRPr="00E30A5E">
        <w:rPr>
          <w:rFonts w:ascii="Times New Roman" w:hAnsi="Times New Roman"/>
          <w:sz w:val="20"/>
          <w:szCs w:val="28"/>
        </w:rPr>
        <w:t xml:space="preserve"> </w:t>
      </w:r>
      <w:r w:rsidRPr="00E30A5E">
        <w:rPr>
          <w:rFonts w:ascii="Times New Roman" w:hAnsi="Times New Roman"/>
          <w:sz w:val="20"/>
          <w:szCs w:val="28"/>
        </w:rPr>
        <w:br w:type="page"/>
      </w:r>
    </w:p>
    <w:p w:rsidR="00B70BF2" w:rsidRPr="00B70BF2" w:rsidRDefault="009C5325" w:rsidP="00B70BF2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lastRenderedPageBreak/>
        <w:t>Ответственным по вопросам формирования функциональной грамотности обучающихся в М</w:t>
      </w:r>
      <w:r w:rsidR="00E30A5E" w:rsidRPr="00B70BF2">
        <w:rPr>
          <w:rFonts w:ascii="Times New Roman" w:hAnsi="Times New Roman"/>
          <w:sz w:val="28"/>
          <w:szCs w:val="28"/>
        </w:rPr>
        <w:t>К</w:t>
      </w:r>
      <w:r w:rsidRPr="00B70BF2">
        <w:rPr>
          <w:rFonts w:ascii="Times New Roman" w:hAnsi="Times New Roman"/>
          <w:sz w:val="28"/>
          <w:szCs w:val="28"/>
        </w:rPr>
        <w:t>ОУ «</w:t>
      </w:r>
      <w:proofErr w:type="spellStart"/>
      <w:r w:rsidR="00E30A5E" w:rsidRPr="00B70BF2">
        <w:rPr>
          <w:rFonts w:ascii="Times New Roman" w:hAnsi="Times New Roman"/>
          <w:sz w:val="28"/>
          <w:szCs w:val="28"/>
        </w:rPr>
        <w:t>Богучанская</w:t>
      </w:r>
      <w:proofErr w:type="spellEnd"/>
      <w:r w:rsidR="00E30A5E" w:rsidRPr="00B70BF2">
        <w:rPr>
          <w:rFonts w:ascii="Times New Roman" w:hAnsi="Times New Roman"/>
          <w:sz w:val="28"/>
          <w:szCs w:val="28"/>
        </w:rPr>
        <w:t xml:space="preserve"> СШ №4</w:t>
      </w:r>
      <w:r w:rsidRPr="00B70BF2">
        <w:rPr>
          <w:rFonts w:ascii="Times New Roman" w:hAnsi="Times New Roman"/>
          <w:sz w:val="28"/>
          <w:szCs w:val="28"/>
        </w:rPr>
        <w:t>» был</w:t>
      </w:r>
      <w:r w:rsidR="00E30A5E" w:rsidRPr="00B70BF2">
        <w:rPr>
          <w:rFonts w:ascii="Times New Roman" w:hAnsi="Times New Roman"/>
          <w:sz w:val="28"/>
          <w:szCs w:val="28"/>
        </w:rPr>
        <w:t>а</w:t>
      </w:r>
      <w:r w:rsidRPr="00B70BF2">
        <w:rPr>
          <w:rFonts w:ascii="Times New Roman" w:hAnsi="Times New Roman"/>
          <w:sz w:val="28"/>
          <w:szCs w:val="28"/>
        </w:rPr>
        <w:t xml:space="preserve"> назначен</w:t>
      </w:r>
      <w:r w:rsidR="00E30A5E" w:rsidRPr="00B70BF2">
        <w:rPr>
          <w:rFonts w:ascii="Times New Roman" w:hAnsi="Times New Roman"/>
          <w:sz w:val="28"/>
          <w:szCs w:val="28"/>
        </w:rPr>
        <w:t>а</w:t>
      </w:r>
      <w:r w:rsidRPr="00B70BF2">
        <w:rPr>
          <w:rFonts w:ascii="Times New Roman" w:hAnsi="Times New Roman"/>
          <w:sz w:val="28"/>
          <w:szCs w:val="28"/>
        </w:rPr>
        <w:t xml:space="preserve"> заместитель директора по У</w:t>
      </w:r>
      <w:r w:rsidR="00E30A5E" w:rsidRPr="00B70BF2">
        <w:rPr>
          <w:rFonts w:ascii="Times New Roman" w:hAnsi="Times New Roman"/>
          <w:sz w:val="28"/>
          <w:szCs w:val="28"/>
        </w:rPr>
        <w:t>М</w:t>
      </w:r>
      <w:r w:rsidRPr="00B70BF2">
        <w:rPr>
          <w:rFonts w:ascii="Times New Roman" w:hAnsi="Times New Roman"/>
          <w:sz w:val="28"/>
          <w:szCs w:val="28"/>
        </w:rPr>
        <w:t xml:space="preserve">Р </w:t>
      </w:r>
      <w:proofErr w:type="spellStart"/>
      <w:r w:rsidR="00E30A5E" w:rsidRPr="00B70BF2">
        <w:rPr>
          <w:rFonts w:ascii="Times New Roman" w:hAnsi="Times New Roman"/>
          <w:sz w:val="28"/>
          <w:szCs w:val="28"/>
        </w:rPr>
        <w:t>Будник</w:t>
      </w:r>
      <w:proofErr w:type="spellEnd"/>
      <w:r w:rsidR="00E30A5E" w:rsidRPr="00B70BF2">
        <w:rPr>
          <w:rFonts w:ascii="Times New Roman" w:hAnsi="Times New Roman"/>
          <w:sz w:val="28"/>
          <w:szCs w:val="28"/>
        </w:rPr>
        <w:t xml:space="preserve"> А.В. Отдельно вопросами финансовой грамотности занимались: </w:t>
      </w:r>
      <w:proofErr w:type="spellStart"/>
      <w:r w:rsidR="00E30A5E" w:rsidRPr="00B70BF2">
        <w:rPr>
          <w:rFonts w:ascii="Times New Roman" w:hAnsi="Times New Roman"/>
          <w:sz w:val="28"/>
          <w:szCs w:val="28"/>
        </w:rPr>
        <w:t>Шичева</w:t>
      </w:r>
      <w:proofErr w:type="spellEnd"/>
      <w:r w:rsidR="00E30A5E" w:rsidRPr="00B70BF2">
        <w:rPr>
          <w:rFonts w:ascii="Times New Roman" w:hAnsi="Times New Roman"/>
          <w:sz w:val="28"/>
          <w:szCs w:val="28"/>
        </w:rPr>
        <w:t xml:space="preserve"> Т.Н. – заместитель директора по ВР и </w:t>
      </w:r>
      <w:proofErr w:type="spellStart"/>
      <w:r w:rsidR="00E30A5E" w:rsidRPr="00B70BF2">
        <w:rPr>
          <w:rFonts w:ascii="Times New Roman" w:hAnsi="Times New Roman"/>
          <w:sz w:val="28"/>
          <w:szCs w:val="28"/>
        </w:rPr>
        <w:t>Зиневич</w:t>
      </w:r>
      <w:proofErr w:type="spellEnd"/>
      <w:r w:rsidR="00E30A5E" w:rsidRPr="00B70BF2">
        <w:rPr>
          <w:rFonts w:ascii="Times New Roman" w:hAnsi="Times New Roman"/>
          <w:sz w:val="28"/>
          <w:szCs w:val="28"/>
        </w:rPr>
        <w:t xml:space="preserve"> Т.К. – учитель истории и обществознания. </w:t>
      </w:r>
      <w:r w:rsidR="00B70BF2" w:rsidRPr="00B70BF2">
        <w:rPr>
          <w:rFonts w:ascii="Times New Roman" w:hAnsi="Times New Roman"/>
          <w:sz w:val="28"/>
          <w:szCs w:val="28"/>
        </w:rPr>
        <w:t>В начале года был разработан и утвержден «</w:t>
      </w:r>
      <w:r w:rsidR="00B70BF2" w:rsidRPr="00B70BF2">
        <w:rPr>
          <w:rFonts w:ascii="Times New Roman" w:hAnsi="Times New Roman"/>
          <w:color w:val="000000"/>
          <w:sz w:val="28"/>
          <w:szCs w:val="28"/>
        </w:rPr>
        <w:t xml:space="preserve">План мероприятий по формированию </w:t>
      </w:r>
      <w:proofErr w:type="gramStart"/>
      <w:r w:rsidR="00B70BF2" w:rsidRPr="00B70BF2">
        <w:rPr>
          <w:rFonts w:ascii="Times New Roman" w:hAnsi="Times New Roman"/>
          <w:color w:val="000000"/>
          <w:sz w:val="28"/>
          <w:szCs w:val="28"/>
        </w:rPr>
        <w:t>функциональной  грамотности</w:t>
      </w:r>
      <w:proofErr w:type="gramEnd"/>
      <w:r w:rsidR="00B70BF2" w:rsidRPr="00B70BF2">
        <w:rPr>
          <w:rFonts w:ascii="Times New Roman" w:hAnsi="Times New Roman"/>
          <w:color w:val="000000"/>
          <w:sz w:val="28"/>
          <w:szCs w:val="28"/>
        </w:rPr>
        <w:t xml:space="preserve"> обучающихся на 2021-2022 год»: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b/>
          <w:sz w:val="28"/>
          <w:szCs w:val="28"/>
        </w:rPr>
        <w:t>Была поставлена цель:</w:t>
      </w:r>
      <w:r w:rsidRPr="00B70BF2">
        <w:rPr>
          <w:rFonts w:ascii="Times New Roman" w:hAnsi="Times New Roman"/>
          <w:sz w:val="28"/>
          <w:szCs w:val="28"/>
        </w:rPr>
        <w:t xml:space="preserve"> создание условий для формирования функциональной грамотности обучающихся. 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b/>
          <w:sz w:val="28"/>
          <w:szCs w:val="28"/>
        </w:rPr>
      </w:pPr>
      <w:r w:rsidRPr="00B70BF2">
        <w:rPr>
          <w:rFonts w:ascii="Times New Roman" w:hAnsi="Times New Roman"/>
          <w:b/>
          <w:sz w:val="28"/>
          <w:szCs w:val="28"/>
        </w:rPr>
        <w:t>Задачи: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b/>
          <w:sz w:val="28"/>
          <w:szCs w:val="28"/>
        </w:rPr>
        <w:t xml:space="preserve">1. </w:t>
      </w:r>
      <w:r w:rsidRPr="00B70BF2">
        <w:rPr>
          <w:rFonts w:ascii="Times New Roman" w:hAnsi="Times New Roman"/>
          <w:sz w:val="28"/>
          <w:szCs w:val="28"/>
        </w:rPr>
        <w:t>Рассмотреть теоретические аспекты процесса формирования функциональной грамотности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2. Использование различных механизмов для реализации системы мер по формированию функциональной грамотности обучающихся.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3. Совершенствовать содержание </w:t>
      </w:r>
      <w:proofErr w:type="spellStart"/>
      <w:r w:rsidRPr="00B70BF2">
        <w:rPr>
          <w:rFonts w:ascii="Times New Roman" w:hAnsi="Times New Roman"/>
          <w:sz w:val="28"/>
          <w:szCs w:val="28"/>
        </w:rPr>
        <w:t>учебно</w:t>
      </w:r>
      <w:proofErr w:type="spellEnd"/>
      <w:r w:rsidRPr="00B70BF2">
        <w:rPr>
          <w:rFonts w:ascii="Times New Roman" w:hAnsi="Times New Roman"/>
          <w:sz w:val="28"/>
          <w:szCs w:val="28"/>
        </w:rPr>
        <w:t xml:space="preserve"> – методического комплекса и формы преподавания для развития функциональной грамотности обучающихся.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4. Провести диагностику </w:t>
      </w:r>
      <w:proofErr w:type="spellStart"/>
      <w:r w:rsidRPr="00B70BF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70BF2">
        <w:rPr>
          <w:rFonts w:ascii="Times New Roman" w:hAnsi="Times New Roman"/>
          <w:sz w:val="28"/>
          <w:szCs w:val="28"/>
        </w:rPr>
        <w:t xml:space="preserve"> функциональной грамотности обучающихся.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5. Организовать повышение квалификации педагогов по вопросам формирования и оценки функциональной грамотности обучающихся.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План включал мероприятия по трем направлениям:</w:t>
      </w:r>
    </w:p>
    <w:p w:rsidR="00B70BF2" w:rsidRPr="00B70BF2" w:rsidRDefault="00B70BF2" w:rsidP="00B70BF2">
      <w:pPr>
        <w:pStyle w:val="a5"/>
        <w:numPr>
          <w:ilvl w:val="0"/>
          <w:numId w:val="1"/>
        </w:numPr>
        <w:shd w:val="clear" w:color="auto" w:fill="FFFFFF"/>
        <w:adjustRightInd w:val="0"/>
        <w:spacing w:line="360" w:lineRule="auto"/>
        <w:ind w:right="-86"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 xml:space="preserve">Организационное, информационное обеспечение и управление формированием функциональной грамотности обучающихся </w:t>
      </w:r>
    </w:p>
    <w:p w:rsidR="00B70BF2" w:rsidRPr="00B70BF2" w:rsidRDefault="00B70BF2" w:rsidP="00B70BF2">
      <w:pPr>
        <w:pStyle w:val="a5"/>
        <w:numPr>
          <w:ilvl w:val="0"/>
          <w:numId w:val="1"/>
        </w:numPr>
        <w:shd w:val="clear" w:color="auto" w:fill="FFFFFF"/>
        <w:adjustRightInd w:val="0"/>
        <w:spacing w:line="360" w:lineRule="auto"/>
        <w:ind w:right="-86"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>Методическое сопровождение педагогов, повышение их квалификации</w:t>
      </w:r>
    </w:p>
    <w:p w:rsidR="00B70BF2" w:rsidRPr="00B70BF2" w:rsidRDefault="00B70BF2" w:rsidP="00B70BF2">
      <w:pPr>
        <w:pStyle w:val="a5"/>
        <w:numPr>
          <w:ilvl w:val="0"/>
          <w:numId w:val="1"/>
        </w:numPr>
        <w:shd w:val="clear" w:color="auto" w:fill="FFFFFF"/>
        <w:adjustRightInd w:val="0"/>
        <w:spacing w:line="360" w:lineRule="auto"/>
        <w:ind w:right="-86"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 xml:space="preserve">Оценка функциональной грамотности обучающихся. </w:t>
      </w:r>
    </w:p>
    <w:p w:rsidR="00B70BF2" w:rsidRPr="00B70BF2" w:rsidRDefault="00B70BF2" w:rsidP="00B70BF2">
      <w:pPr>
        <w:pStyle w:val="a5"/>
        <w:shd w:val="clear" w:color="auto" w:fill="FFFFFF"/>
        <w:adjustRightInd w:val="0"/>
        <w:spacing w:line="360" w:lineRule="auto"/>
        <w:ind w:right="-86" w:firstLine="567"/>
        <w:jc w:val="both"/>
        <w:rPr>
          <w:sz w:val="28"/>
          <w:szCs w:val="28"/>
        </w:rPr>
      </w:pP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lastRenderedPageBreak/>
        <w:t>Ожидаемые результаты реализации плана: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70BF2">
        <w:rPr>
          <w:rFonts w:ascii="Times New Roman" w:hAnsi="Times New Roman"/>
          <w:color w:val="000000"/>
          <w:sz w:val="28"/>
          <w:szCs w:val="28"/>
          <w:lang w:bidi="ru-RU"/>
        </w:rPr>
        <w:t>*увеличение доли обучающихся, успешно прошедших мониторинги ВПР, ККР и другие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70BF2">
        <w:rPr>
          <w:rFonts w:ascii="Times New Roman" w:hAnsi="Times New Roman"/>
          <w:color w:val="000000"/>
          <w:sz w:val="28"/>
          <w:szCs w:val="28"/>
          <w:lang w:bidi="ru-RU"/>
        </w:rPr>
        <w:t xml:space="preserve">*доля педагогов, регулярно посещающих курсы повышения квалификации, </w:t>
      </w:r>
      <w:proofErr w:type="spellStart"/>
      <w:r w:rsidRPr="00B70BF2">
        <w:rPr>
          <w:rFonts w:ascii="Times New Roman" w:hAnsi="Times New Roman"/>
          <w:color w:val="000000"/>
          <w:sz w:val="28"/>
          <w:szCs w:val="28"/>
          <w:lang w:bidi="ru-RU"/>
        </w:rPr>
        <w:t>вебинары</w:t>
      </w:r>
      <w:proofErr w:type="spellEnd"/>
      <w:r w:rsidRPr="00B70BF2">
        <w:rPr>
          <w:rFonts w:ascii="Times New Roman" w:hAnsi="Times New Roman"/>
          <w:color w:val="000000"/>
          <w:sz w:val="28"/>
          <w:szCs w:val="28"/>
          <w:lang w:bidi="ru-RU"/>
        </w:rPr>
        <w:t>, конференции, семинары, внедряющие и обобщающие свой педагогический опыт на МПГ, РМО по вопросам формирования функциональной грамотности у обучающихся составит 70%</w:t>
      </w:r>
    </w:p>
    <w:p w:rsidR="00B70BF2" w:rsidRPr="00B70BF2" w:rsidRDefault="00B70BF2" w:rsidP="00B70BF2">
      <w:pPr>
        <w:shd w:val="clear" w:color="auto" w:fill="FFFFFF"/>
        <w:adjustRightInd w:val="0"/>
        <w:spacing w:after="0" w:line="360" w:lineRule="auto"/>
        <w:ind w:right="-86"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color w:val="000000"/>
          <w:sz w:val="28"/>
          <w:szCs w:val="28"/>
          <w:lang w:bidi="ru-RU"/>
        </w:rPr>
        <w:t>*100% педагогов школы применяют в работе задания из разработанного банка заданий по формированию функциональной грамотности</w:t>
      </w:r>
    </w:p>
    <w:p w:rsidR="009C5325" w:rsidRPr="00B70BF2" w:rsidRDefault="009C5325" w:rsidP="00B70BF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Количество педагогов, прошедших курсы повышения квалификации в дистанционной форме – </w:t>
      </w:r>
      <w:r w:rsidR="00B70BF2" w:rsidRPr="00B70BF2">
        <w:rPr>
          <w:rFonts w:ascii="Times New Roman" w:hAnsi="Times New Roman"/>
          <w:sz w:val="28"/>
          <w:szCs w:val="28"/>
        </w:rPr>
        <w:t>7</w:t>
      </w:r>
      <w:r w:rsidRPr="00B70B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0BF2">
        <w:rPr>
          <w:rFonts w:ascii="Times New Roman" w:hAnsi="Times New Roman"/>
          <w:sz w:val="28"/>
          <w:szCs w:val="28"/>
        </w:rPr>
        <w:t>чел</w:t>
      </w:r>
      <w:proofErr w:type="gramEnd"/>
      <w:r w:rsidRPr="00B70BF2">
        <w:rPr>
          <w:rFonts w:ascii="Times New Roman" w:hAnsi="Times New Roman"/>
          <w:sz w:val="28"/>
          <w:szCs w:val="28"/>
        </w:rPr>
        <w:t xml:space="preserve">, что составляет </w:t>
      </w:r>
      <w:r w:rsidR="00B70BF2" w:rsidRPr="00B70BF2">
        <w:rPr>
          <w:rFonts w:ascii="Times New Roman" w:hAnsi="Times New Roman"/>
          <w:sz w:val="28"/>
          <w:szCs w:val="28"/>
        </w:rPr>
        <w:t>27</w:t>
      </w:r>
      <w:r w:rsidRPr="00B70BF2">
        <w:rPr>
          <w:rFonts w:ascii="Times New Roman" w:hAnsi="Times New Roman"/>
          <w:sz w:val="28"/>
          <w:szCs w:val="28"/>
        </w:rPr>
        <w:t>% от общего числа педагогических работников.</w:t>
      </w:r>
    </w:p>
    <w:p w:rsidR="009C5325" w:rsidRPr="00B70BF2" w:rsidRDefault="009C5325" w:rsidP="00B70BF2">
      <w:pPr>
        <w:spacing w:after="0" w:line="360" w:lineRule="auto"/>
        <w:ind w:left="714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70BF2">
        <w:rPr>
          <w:rFonts w:ascii="Times New Roman" w:eastAsiaTheme="minorHAnsi" w:hAnsi="Times New Roman"/>
          <w:sz w:val="28"/>
          <w:szCs w:val="28"/>
          <w:lang w:eastAsia="en-US"/>
        </w:rPr>
        <w:t xml:space="preserve">Повышение квалификации педагогов </w:t>
      </w:r>
      <w:r w:rsidR="00B70BF2" w:rsidRPr="00B70BF2">
        <w:rPr>
          <w:rFonts w:ascii="Times New Roman" w:eastAsiaTheme="minorHAnsi" w:hAnsi="Times New Roman"/>
          <w:sz w:val="28"/>
          <w:szCs w:val="28"/>
          <w:lang w:eastAsia="en-US"/>
        </w:rPr>
        <w:t xml:space="preserve">2021-2022 учебный год 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2804"/>
        <w:gridCol w:w="7403"/>
      </w:tblGrid>
      <w:tr w:rsidR="00B70BF2" w:rsidRPr="00B70BF2" w:rsidTr="00910D5E">
        <w:tc>
          <w:tcPr>
            <w:tcW w:w="2405" w:type="dxa"/>
          </w:tcPr>
          <w:p w:rsidR="00B70BF2" w:rsidRPr="00B70BF2" w:rsidRDefault="00B70BF2" w:rsidP="00B70BF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Сметанина Светлана Викторовна</w:t>
            </w:r>
          </w:p>
        </w:tc>
        <w:tc>
          <w:tcPr>
            <w:tcW w:w="7802" w:type="dxa"/>
          </w:tcPr>
          <w:p w:rsidR="00B70BF2" w:rsidRPr="00B70BF2" w:rsidRDefault="00B70BF2" w:rsidP="00B70BF2">
            <w:pPr>
              <w:spacing w:after="0" w:line="240" w:lineRule="auto"/>
              <w:ind w:left="8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ЦНППМПР «Тренды </w:t>
            </w:r>
            <w:proofErr w:type="spellStart"/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0B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века» (октябрь 2021)</w:t>
            </w:r>
          </w:p>
          <w:p w:rsidR="00B70BF2" w:rsidRPr="00B70BF2" w:rsidRDefault="00B70BF2" w:rsidP="00B70BF2">
            <w:pPr>
              <w:spacing w:after="0" w:line="240" w:lineRule="auto"/>
              <w:ind w:left="8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0BF2" w:rsidRPr="00B70BF2" w:rsidTr="00910D5E">
        <w:tc>
          <w:tcPr>
            <w:tcW w:w="2405" w:type="dxa"/>
          </w:tcPr>
          <w:p w:rsidR="00B70BF2" w:rsidRPr="00B70BF2" w:rsidRDefault="00B70BF2" w:rsidP="00B70BF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Данилевская Инесса Сергеевна</w:t>
            </w:r>
          </w:p>
        </w:tc>
        <w:tc>
          <w:tcPr>
            <w:tcW w:w="7802" w:type="dxa"/>
          </w:tcPr>
          <w:p w:rsidR="00B70BF2" w:rsidRPr="00B70BF2" w:rsidRDefault="00B70BF2" w:rsidP="00B70BF2">
            <w:pPr>
              <w:spacing w:after="0" w:line="240" w:lineRule="auto"/>
              <w:ind w:left="8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ЦНППМПР «Тренды </w:t>
            </w:r>
            <w:proofErr w:type="spellStart"/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0BF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XXI</w:t>
            </w: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века» (октябрь 2021)</w:t>
            </w:r>
          </w:p>
          <w:p w:rsidR="00B70BF2" w:rsidRPr="00B70BF2" w:rsidRDefault="00B70BF2" w:rsidP="00B70BF2">
            <w:pPr>
              <w:spacing w:after="0" w:line="240" w:lineRule="auto"/>
              <w:ind w:left="8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0BF2" w:rsidRPr="00B70BF2" w:rsidTr="00910D5E">
        <w:tc>
          <w:tcPr>
            <w:tcW w:w="2405" w:type="dxa"/>
          </w:tcPr>
          <w:p w:rsidR="00B70BF2" w:rsidRPr="00B70BF2" w:rsidRDefault="00B70BF2" w:rsidP="00B70BF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Будник</w:t>
            </w:r>
            <w:proofErr w:type="spellEnd"/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7802" w:type="dxa"/>
          </w:tcPr>
          <w:p w:rsidR="00B70BF2" w:rsidRPr="00B70BF2" w:rsidRDefault="00B70BF2" w:rsidP="00B70BF2">
            <w:pPr>
              <w:spacing w:after="0" w:line="240" w:lineRule="auto"/>
              <w:ind w:left="87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КИПК «Управленческие аспекты формирования функциональной грамотности в школе» 8ч (февраль 2022)</w:t>
            </w:r>
          </w:p>
          <w:p w:rsidR="00B70BF2" w:rsidRPr="00B70BF2" w:rsidRDefault="00B70BF2" w:rsidP="00B70BF2">
            <w:pPr>
              <w:spacing w:after="0" w:line="240" w:lineRule="auto"/>
              <w:ind w:left="87"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КИПК «Формирование финансовой грамотности обучающихся с использованием интерактивных и ЦОР» </w:t>
            </w:r>
            <w:proofErr w:type="gramStart"/>
            <w:r w:rsidRPr="00B70B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 сентябрь</w:t>
            </w:r>
            <w:proofErr w:type="gramEnd"/>
            <w:r w:rsidRPr="00B70B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2021)</w:t>
            </w:r>
          </w:p>
          <w:p w:rsidR="00B70BF2" w:rsidRPr="00B70BF2" w:rsidRDefault="00B70BF2" w:rsidP="00B70BF2">
            <w:pPr>
              <w:spacing w:after="0" w:line="240" w:lineRule="auto"/>
              <w:ind w:left="87"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КИПК </w:t>
            </w: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72ч (август 2021)</w:t>
            </w:r>
          </w:p>
        </w:tc>
      </w:tr>
      <w:tr w:rsidR="00B70BF2" w:rsidRPr="00B70BF2" w:rsidTr="00910D5E">
        <w:tc>
          <w:tcPr>
            <w:tcW w:w="2405" w:type="dxa"/>
          </w:tcPr>
          <w:p w:rsidR="00B70BF2" w:rsidRPr="00B70BF2" w:rsidRDefault="00B70BF2" w:rsidP="00B70BF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Арсеньева Нина Анатольевна</w:t>
            </w:r>
          </w:p>
        </w:tc>
        <w:tc>
          <w:tcPr>
            <w:tcW w:w="7802" w:type="dxa"/>
          </w:tcPr>
          <w:p w:rsidR="00B70BF2" w:rsidRPr="00B70BF2" w:rsidRDefault="00B70BF2" w:rsidP="00B70BF2">
            <w:p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КИПК </w:t>
            </w: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72ч (октябрь 2021)</w:t>
            </w:r>
          </w:p>
        </w:tc>
      </w:tr>
      <w:tr w:rsidR="00B70BF2" w:rsidRPr="00B70BF2" w:rsidTr="00910D5E">
        <w:tc>
          <w:tcPr>
            <w:tcW w:w="2405" w:type="dxa"/>
          </w:tcPr>
          <w:p w:rsidR="00B70BF2" w:rsidRPr="00B70BF2" w:rsidRDefault="00B70BF2" w:rsidP="00B70BF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Шичева</w:t>
            </w:r>
            <w:proofErr w:type="spellEnd"/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7802" w:type="dxa"/>
          </w:tcPr>
          <w:p w:rsidR="00B70BF2" w:rsidRPr="00B70BF2" w:rsidRDefault="00B70BF2" w:rsidP="00B70BF2">
            <w:p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КИПК </w:t>
            </w: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72ч (октябрь 2021)</w:t>
            </w:r>
          </w:p>
        </w:tc>
      </w:tr>
      <w:tr w:rsidR="00B70BF2" w:rsidRPr="00B70BF2" w:rsidTr="00910D5E">
        <w:tc>
          <w:tcPr>
            <w:tcW w:w="2405" w:type="dxa"/>
          </w:tcPr>
          <w:p w:rsidR="00B70BF2" w:rsidRPr="00B70BF2" w:rsidRDefault="00B70BF2" w:rsidP="00B70BF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Разумов Александр Сергеевич</w:t>
            </w:r>
          </w:p>
        </w:tc>
        <w:tc>
          <w:tcPr>
            <w:tcW w:w="7802" w:type="dxa"/>
          </w:tcPr>
          <w:p w:rsidR="00B70BF2" w:rsidRPr="00B70BF2" w:rsidRDefault="00B70BF2" w:rsidP="00B70BF2">
            <w:p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КИПК </w:t>
            </w: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72ч (октябрь 2021)</w:t>
            </w:r>
          </w:p>
          <w:p w:rsidR="00B70BF2" w:rsidRPr="00B70BF2" w:rsidRDefault="00B70BF2" w:rsidP="00B70BF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B70BF2" w:rsidRPr="00B70BF2" w:rsidTr="00910D5E">
        <w:tc>
          <w:tcPr>
            <w:tcW w:w="2405" w:type="dxa"/>
          </w:tcPr>
          <w:p w:rsidR="00B70BF2" w:rsidRPr="00B70BF2" w:rsidRDefault="00B70BF2" w:rsidP="00B70BF2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Гвоздева Наталия Александровна</w:t>
            </w:r>
          </w:p>
        </w:tc>
        <w:tc>
          <w:tcPr>
            <w:tcW w:w="7802" w:type="dxa"/>
          </w:tcPr>
          <w:p w:rsidR="00B70BF2" w:rsidRPr="00B70BF2" w:rsidRDefault="00B70BF2" w:rsidP="00B70BF2">
            <w:p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BF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КИПК </w:t>
            </w:r>
            <w:r w:rsidRPr="00B70BF2">
              <w:rPr>
                <w:rFonts w:ascii="Times New Roman" w:hAnsi="Times New Roman"/>
                <w:color w:val="000000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 72ч (октябрь 2021)</w:t>
            </w:r>
          </w:p>
        </w:tc>
      </w:tr>
    </w:tbl>
    <w:p w:rsidR="009C5325" w:rsidRPr="00B70BF2" w:rsidRDefault="009C5325" w:rsidP="00B70BF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70BF2" w:rsidRPr="00B70BF2" w:rsidRDefault="009C5325" w:rsidP="00B70BF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B70BF2" w:rsidRPr="00B70BF2">
        <w:rPr>
          <w:rFonts w:ascii="Times New Roman" w:hAnsi="Times New Roman"/>
          <w:sz w:val="28"/>
          <w:szCs w:val="28"/>
          <w:u w:val="single"/>
        </w:rPr>
        <w:t>формируется</w:t>
      </w:r>
      <w:r w:rsidR="00B70BF2" w:rsidRPr="00B70BF2">
        <w:rPr>
          <w:rFonts w:ascii="Times New Roman" w:hAnsi="Times New Roman"/>
          <w:sz w:val="28"/>
          <w:szCs w:val="28"/>
        </w:rPr>
        <w:t xml:space="preserve"> </w:t>
      </w:r>
      <w:r w:rsidRPr="00B70BF2">
        <w:rPr>
          <w:rFonts w:ascii="Times New Roman" w:hAnsi="Times New Roman"/>
          <w:sz w:val="28"/>
          <w:szCs w:val="28"/>
        </w:rPr>
        <w:t xml:space="preserve">единый алгоритм организационно-методического сопровождения и оценки функциональной </w:t>
      </w:r>
      <w:r w:rsidRPr="00B70BF2">
        <w:rPr>
          <w:rFonts w:ascii="Times New Roman" w:hAnsi="Times New Roman"/>
          <w:sz w:val="28"/>
          <w:szCs w:val="28"/>
        </w:rPr>
        <w:lastRenderedPageBreak/>
        <w:t xml:space="preserve">грамотности, </w:t>
      </w:r>
      <w:r w:rsidR="00B70BF2" w:rsidRPr="00B70BF2">
        <w:rPr>
          <w:rFonts w:ascii="Times New Roman" w:hAnsi="Times New Roman"/>
          <w:sz w:val="28"/>
          <w:szCs w:val="28"/>
        </w:rPr>
        <w:t>проводится корректировка</w:t>
      </w:r>
      <w:r w:rsidRPr="00B70BF2">
        <w:rPr>
          <w:rFonts w:ascii="Times New Roman" w:hAnsi="Times New Roman"/>
          <w:sz w:val="28"/>
          <w:szCs w:val="28"/>
        </w:rPr>
        <w:t xml:space="preserve"> школьн</w:t>
      </w:r>
      <w:r w:rsidR="00B70BF2" w:rsidRPr="00B70BF2">
        <w:rPr>
          <w:rFonts w:ascii="Times New Roman" w:hAnsi="Times New Roman"/>
          <w:sz w:val="28"/>
          <w:szCs w:val="28"/>
        </w:rPr>
        <w:t>ого</w:t>
      </w:r>
      <w:r w:rsidRPr="00B70BF2">
        <w:rPr>
          <w:rFonts w:ascii="Times New Roman" w:hAnsi="Times New Roman"/>
          <w:sz w:val="28"/>
          <w:szCs w:val="28"/>
        </w:rPr>
        <w:t xml:space="preserve"> план </w:t>
      </w:r>
      <w:proofErr w:type="gramStart"/>
      <w:r w:rsidR="00B70BF2" w:rsidRPr="00B70BF2">
        <w:rPr>
          <w:rFonts w:ascii="Times New Roman" w:hAnsi="Times New Roman"/>
          <w:sz w:val="28"/>
          <w:szCs w:val="28"/>
        </w:rPr>
        <w:t xml:space="preserve">мероприятий </w:t>
      </w:r>
      <w:r w:rsidRPr="00B70BF2">
        <w:rPr>
          <w:rFonts w:ascii="Times New Roman" w:hAnsi="Times New Roman"/>
          <w:sz w:val="28"/>
          <w:szCs w:val="28"/>
        </w:rPr>
        <w:t xml:space="preserve"> </w:t>
      </w:r>
      <w:r w:rsidR="00B70BF2" w:rsidRPr="00B70BF2">
        <w:rPr>
          <w:rFonts w:ascii="Times New Roman" w:hAnsi="Times New Roman"/>
          <w:sz w:val="28"/>
          <w:szCs w:val="28"/>
        </w:rPr>
        <w:t>по</w:t>
      </w:r>
      <w:proofErr w:type="gramEnd"/>
      <w:r w:rsidR="00B70BF2" w:rsidRPr="00B70BF2">
        <w:rPr>
          <w:rFonts w:ascii="Times New Roman" w:hAnsi="Times New Roman"/>
          <w:sz w:val="28"/>
          <w:szCs w:val="28"/>
        </w:rPr>
        <w:t xml:space="preserve"> </w:t>
      </w:r>
      <w:r w:rsidRPr="00B70BF2">
        <w:rPr>
          <w:rFonts w:ascii="Times New Roman" w:hAnsi="Times New Roman"/>
          <w:sz w:val="28"/>
          <w:szCs w:val="28"/>
        </w:rPr>
        <w:t xml:space="preserve"> формировани</w:t>
      </w:r>
      <w:r w:rsidR="00B70BF2" w:rsidRPr="00B70BF2">
        <w:rPr>
          <w:rFonts w:ascii="Times New Roman" w:hAnsi="Times New Roman"/>
          <w:sz w:val="28"/>
          <w:szCs w:val="28"/>
        </w:rPr>
        <w:t>ю</w:t>
      </w:r>
      <w:r w:rsidRPr="00B70BF2">
        <w:rPr>
          <w:rFonts w:ascii="Times New Roman" w:hAnsi="Times New Roman"/>
          <w:sz w:val="28"/>
          <w:szCs w:val="28"/>
        </w:rPr>
        <w:t xml:space="preserve"> функциональной грамотности</w:t>
      </w:r>
      <w:r w:rsidR="00B70BF2" w:rsidRPr="00B70BF2">
        <w:rPr>
          <w:rFonts w:ascii="Times New Roman" w:hAnsi="Times New Roman"/>
          <w:sz w:val="28"/>
          <w:szCs w:val="28"/>
        </w:rPr>
        <w:t>.</w:t>
      </w:r>
      <w:r w:rsidRPr="00B70BF2">
        <w:rPr>
          <w:rFonts w:ascii="Times New Roman" w:hAnsi="Times New Roman"/>
          <w:sz w:val="28"/>
          <w:szCs w:val="28"/>
        </w:rPr>
        <w:t xml:space="preserve"> </w:t>
      </w:r>
      <w:r w:rsidR="00B70BF2" w:rsidRPr="00B70BF2">
        <w:rPr>
          <w:rFonts w:ascii="Times New Roman" w:hAnsi="Times New Roman"/>
          <w:sz w:val="28"/>
          <w:szCs w:val="28"/>
        </w:rPr>
        <w:t>Проведен педагогический совет по вопросам формирования ФГ</w:t>
      </w:r>
      <w:r w:rsidRPr="00B70BF2">
        <w:rPr>
          <w:rFonts w:ascii="Times New Roman" w:hAnsi="Times New Roman"/>
          <w:sz w:val="28"/>
          <w:szCs w:val="28"/>
        </w:rPr>
        <w:t xml:space="preserve">. </w:t>
      </w:r>
    </w:p>
    <w:p w:rsidR="00B70BF2" w:rsidRDefault="009C5325" w:rsidP="00B70BF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Обеспечено участие учителей-предметников </w:t>
      </w:r>
      <w:r w:rsidR="00B70BF2" w:rsidRPr="00B70BF2">
        <w:rPr>
          <w:rFonts w:ascii="Times New Roman" w:hAnsi="Times New Roman"/>
          <w:sz w:val="28"/>
          <w:szCs w:val="28"/>
        </w:rPr>
        <w:t xml:space="preserve">в онлайн - </w:t>
      </w:r>
      <w:proofErr w:type="spellStart"/>
      <w:r w:rsidR="00B70BF2" w:rsidRPr="00B70BF2">
        <w:rPr>
          <w:rFonts w:ascii="Times New Roman" w:hAnsi="Times New Roman"/>
          <w:sz w:val="28"/>
          <w:szCs w:val="28"/>
        </w:rPr>
        <w:t>вебинарах</w:t>
      </w:r>
      <w:proofErr w:type="spellEnd"/>
      <w:r w:rsidR="00B70BF2" w:rsidRPr="00B70BF2">
        <w:rPr>
          <w:rFonts w:ascii="Times New Roman" w:hAnsi="Times New Roman"/>
          <w:sz w:val="28"/>
          <w:szCs w:val="28"/>
        </w:rPr>
        <w:t xml:space="preserve"> проводимых КИПК</w:t>
      </w:r>
      <w:r w:rsidRPr="00B70BF2">
        <w:rPr>
          <w:rFonts w:ascii="Times New Roman" w:hAnsi="Times New Roman"/>
          <w:sz w:val="28"/>
          <w:szCs w:val="28"/>
        </w:rPr>
        <w:t xml:space="preserve">, педагоги приняли участие в онлайн-марафонах функциональной грамотности, организованных Академией </w:t>
      </w:r>
      <w:proofErr w:type="spellStart"/>
      <w:r w:rsidRPr="00B70BF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B70BF2">
        <w:rPr>
          <w:rFonts w:ascii="Times New Roman" w:hAnsi="Times New Roman"/>
          <w:sz w:val="28"/>
          <w:szCs w:val="28"/>
        </w:rPr>
        <w:t xml:space="preserve"> России. Кроме того, </w:t>
      </w:r>
      <w:proofErr w:type="spellStart"/>
      <w:r w:rsidR="00B70BF2" w:rsidRPr="00B70BF2">
        <w:rPr>
          <w:rFonts w:ascii="Times New Roman" w:hAnsi="Times New Roman"/>
          <w:sz w:val="28"/>
          <w:szCs w:val="28"/>
        </w:rPr>
        <w:t>Будник</w:t>
      </w:r>
      <w:proofErr w:type="spellEnd"/>
      <w:r w:rsidR="00B70BF2" w:rsidRPr="00B70BF2">
        <w:rPr>
          <w:rFonts w:ascii="Times New Roman" w:hAnsi="Times New Roman"/>
          <w:sz w:val="28"/>
          <w:szCs w:val="28"/>
        </w:rPr>
        <w:t xml:space="preserve"> А.В. приняла участие в выездном семинаре </w:t>
      </w:r>
      <w:r w:rsidR="00B70BF2" w:rsidRPr="00B70BF2">
        <w:rPr>
          <w:rFonts w:ascii="Times New Roman" w:hAnsi="Times New Roman"/>
          <w:color w:val="000000"/>
          <w:sz w:val="28"/>
          <w:szCs w:val="28"/>
        </w:rPr>
        <w:t>«Управленческие аспекты формирования функциональной грамотности в школе» организованном Красноярским институтом повышения квалификации.</w:t>
      </w:r>
    </w:p>
    <w:p w:rsidR="009C5325" w:rsidRPr="00B70BF2" w:rsidRDefault="009C5325" w:rsidP="00B70BF2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B70BF2">
        <w:rPr>
          <w:rFonts w:ascii="Times New Roman" w:hAnsi="Times New Roman"/>
          <w:sz w:val="28"/>
          <w:szCs w:val="28"/>
        </w:rPr>
        <w:t xml:space="preserve"> </w:t>
      </w:r>
      <w:r w:rsidR="00B70BF2" w:rsidRPr="00B70BF2">
        <w:rPr>
          <w:rFonts w:ascii="Times New Roman" w:hAnsi="Times New Roman"/>
          <w:sz w:val="28"/>
          <w:szCs w:val="28"/>
        </w:rPr>
        <w:t>Часть педагогов</w:t>
      </w:r>
      <w:r w:rsidRPr="00B70BF2">
        <w:rPr>
          <w:rFonts w:ascii="Times New Roman" w:hAnsi="Times New Roman"/>
          <w:sz w:val="28"/>
          <w:szCs w:val="28"/>
        </w:rPr>
        <w:t>, участвующие в формировании функциональной грамотности, зарегистрированы на платформе «Российская электронная школа».</w:t>
      </w:r>
      <w:r w:rsidR="00B70BF2" w:rsidRPr="00B70BF2">
        <w:rPr>
          <w:rFonts w:ascii="Times New Roman" w:hAnsi="Times New Roman"/>
          <w:sz w:val="28"/>
          <w:szCs w:val="28"/>
        </w:rPr>
        <w:t xml:space="preserve"> Ведется работа с сайтом </w:t>
      </w:r>
      <w:hyperlink r:id="rId5" w:history="1">
        <w:r w:rsidR="00B70BF2" w:rsidRPr="00B70BF2">
          <w:rPr>
            <w:rStyle w:val="a4"/>
            <w:rFonts w:ascii="Times New Roman" w:hAnsi="Times New Roman"/>
            <w:sz w:val="28"/>
            <w:szCs w:val="28"/>
          </w:rPr>
          <w:t>http://skiv.instrao.ru/bank-zadaniy</w:t>
        </w:r>
      </w:hyperlink>
      <w:r w:rsidR="00B70BF2" w:rsidRPr="00B70BF2">
        <w:rPr>
          <w:rFonts w:ascii="Times New Roman" w:hAnsi="Times New Roman"/>
          <w:sz w:val="28"/>
          <w:szCs w:val="28"/>
        </w:rPr>
        <w:t xml:space="preserve"> (</w:t>
      </w:r>
      <w:r w:rsidR="00B70BF2" w:rsidRPr="00B70BF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учащихся»), а </w:t>
      </w:r>
      <w:proofErr w:type="gramStart"/>
      <w:r w:rsidR="00B70BF2" w:rsidRPr="00B70BF2">
        <w:rPr>
          <w:rFonts w:ascii="Times New Roman" w:hAnsi="Times New Roman"/>
          <w:sz w:val="28"/>
          <w:szCs w:val="28"/>
          <w:shd w:val="clear" w:color="auto" w:fill="FFFFFF" w:themeFill="background1"/>
        </w:rPr>
        <w:t>так же</w:t>
      </w:r>
      <w:proofErr w:type="gramEnd"/>
      <w:r w:rsidR="00B70BF2" w:rsidRPr="00B70BF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hyperlink r:id="rId6" w:history="1">
        <w:r w:rsidR="00B70BF2" w:rsidRPr="00B70BF2">
          <w:rPr>
            <w:rStyle w:val="a4"/>
            <w:rFonts w:ascii="Times New Roman" w:hAnsi="Times New Roman"/>
            <w:sz w:val="28"/>
            <w:szCs w:val="28"/>
            <w:shd w:val="clear" w:color="auto" w:fill="FFFFFF" w:themeFill="background1"/>
          </w:rPr>
          <w:t>https://fipi.ru/otkrytyy-bank-zadaniy-dlya-otsenki-yestestvennonauchnoy-gramotnosti</w:t>
        </w:r>
      </w:hyperlink>
      <w:r w:rsidR="00B70BF2" w:rsidRPr="00B70BF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(ФИПИ). 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Согласно </w:t>
      </w:r>
      <w:r w:rsidRPr="00B70BF2">
        <w:rPr>
          <w:rFonts w:ascii="Times New Roman" w:hAnsi="Times New Roman"/>
          <w:sz w:val="28"/>
          <w:szCs w:val="28"/>
        </w:rPr>
        <w:t xml:space="preserve">«Графику проведения диагностических процедур по Функциональной грамотности» было проведено по одной работе в 7 классах (с 5-9 классы). Работы проводились по 6 направлениям: </w:t>
      </w:r>
    </w:p>
    <w:p w:rsidR="00B70BF2" w:rsidRPr="00B70BF2" w:rsidRDefault="00B70BF2" w:rsidP="00B70BF2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 xml:space="preserve">Читательская грамотность </w:t>
      </w:r>
    </w:p>
    <w:p w:rsidR="00B70BF2" w:rsidRPr="00B70BF2" w:rsidRDefault="00B70BF2" w:rsidP="00B70BF2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 xml:space="preserve">Математическая грамотность </w:t>
      </w:r>
    </w:p>
    <w:p w:rsidR="00B70BF2" w:rsidRPr="00B70BF2" w:rsidRDefault="00B70BF2" w:rsidP="00B70BF2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 xml:space="preserve">Естественно-научная грамотность </w:t>
      </w:r>
    </w:p>
    <w:p w:rsidR="00B70BF2" w:rsidRPr="00B70BF2" w:rsidRDefault="00B70BF2" w:rsidP="00B70BF2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>Финансовая грамотность</w:t>
      </w:r>
    </w:p>
    <w:p w:rsidR="00B70BF2" w:rsidRPr="00B70BF2" w:rsidRDefault="00B70BF2" w:rsidP="00B70BF2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>Глобальные компетенции</w:t>
      </w:r>
    </w:p>
    <w:p w:rsidR="00B70BF2" w:rsidRPr="00B70BF2" w:rsidRDefault="00B70BF2" w:rsidP="00B70BF2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>Критическое мышление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В ходе работы график подвергался корректировке. На корректировку повлияло несколько факторов:</w:t>
      </w:r>
    </w:p>
    <w:p w:rsidR="00B70BF2" w:rsidRPr="00B70BF2" w:rsidRDefault="00B70BF2" w:rsidP="00B70BF2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>Болезнь обучающихся</w:t>
      </w:r>
    </w:p>
    <w:p w:rsidR="00B70BF2" w:rsidRPr="00B70BF2" w:rsidRDefault="00B70BF2" w:rsidP="00B70BF2">
      <w:pPr>
        <w:pStyle w:val="a5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 w:rsidRPr="00B70BF2">
        <w:rPr>
          <w:sz w:val="28"/>
          <w:szCs w:val="28"/>
        </w:rPr>
        <w:t>Качество выполнения работ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lastRenderedPageBreak/>
        <w:t xml:space="preserve">А также в ходе работы выявили </w:t>
      </w:r>
      <w:proofErr w:type="gramStart"/>
      <w:r w:rsidRPr="00B70BF2">
        <w:rPr>
          <w:rFonts w:ascii="Times New Roman" w:hAnsi="Times New Roman"/>
          <w:sz w:val="28"/>
          <w:szCs w:val="28"/>
        </w:rPr>
        <w:t>факторы</w:t>
      </w:r>
      <w:proofErr w:type="gramEnd"/>
      <w:r w:rsidRPr="00B70BF2">
        <w:rPr>
          <w:rFonts w:ascii="Times New Roman" w:hAnsi="Times New Roman"/>
          <w:sz w:val="28"/>
          <w:szCs w:val="28"/>
        </w:rPr>
        <w:t xml:space="preserve"> влияющие на развитие функциональной грамотности обучающихся: 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1) содержание образования (образовательные стандарты, учебные программы); 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2) формы и методы обучения; 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3) система диагностики и оценки </w:t>
      </w:r>
      <w:proofErr w:type="gramStart"/>
      <w:r w:rsidRPr="00B70BF2">
        <w:rPr>
          <w:rFonts w:ascii="Times New Roman" w:hAnsi="Times New Roman"/>
          <w:sz w:val="28"/>
          <w:szCs w:val="28"/>
        </w:rPr>
        <w:t>учебных достижений</w:t>
      </w:r>
      <w:proofErr w:type="gramEnd"/>
      <w:r w:rsidRPr="00B70BF2">
        <w:rPr>
          <w:rFonts w:ascii="Times New Roman" w:hAnsi="Times New Roman"/>
          <w:sz w:val="28"/>
          <w:szCs w:val="28"/>
        </w:rPr>
        <w:t xml:space="preserve"> обучающихся;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4) программы внешкольного, дополнительного образования; 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Результаты выполнения заданий по направлениям функциональной грамотности.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Функциональная грамотность человека рассматривается не только как важное средство достижения личных целей, но и как предпосылка сознательного участия в общественной жизни общества. При этом функциональная неграмотность выражается к неспособности личности эффективно использовать навыки чтения, письма, вычислительные навыки в повседневной жизни.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По состоянию на 01.06.2022 проведены все необходимые работы по всем видам функциональной грамотности: 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1) Математическая грамотность по 1 работе в 5- 9-х классах 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2) Финансовая грамотность по 1 работе в 5- 9-х классах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3) Естественнонаучная грамотность по 1 работе в 5- 9-х классах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4) Читательская грамотность по 1 работе в 5- 9-х классах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5) Креативное мышление по 1 работе в 5- 9-х классах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>6) Глобальные компетенции по 1 работе в 5- 9-х классах</w:t>
      </w:r>
    </w:p>
    <w:p w:rsidR="00B70BF2" w:rsidRPr="00B70BF2" w:rsidRDefault="00B70BF2" w:rsidP="00B70B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0BF2">
        <w:rPr>
          <w:rFonts w:ascii="Times New Roman" w:hAnsi="Times New Roman"/>
          <w:sz w:val="28"/>
          <w:szCs w:val="28"/>
        </w:rPr>
        <w:t xml:space="preserve">Все данные внесены в </w:t>
      </w:r>
      <w:proofErr w:type="spellStart"/>
      <w:r w:rsidRPr="00B70BF2">
        <w:rPr>
          <w:rFonts w:ascii="Times New Roman" w:hAnsi="Times New Roman"/>
          <w:sz w:val="28"/>
          <w:szCs w:val="28"/>
        </w:rPr>
        <w:t>гугл</w:t>
      </w:r>
      <w:proofErr w:type="spellEnd"/>
      <w:r w:rsidRPr="00B70BF2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B70BF2">
        <w:rPr>
          <w:rFonts w:ascii="Times New Roman" w:hAnsi="Times New Roman"/>
          <w:sz w:val="28"/>
          <w:szCs w:val="28"/>
        </w:rPr>
        <w:t>форму</w:t>
      </w:r>
      <w:proofErr w:type="gramEnd"/>
      <w:r w:rsidRPr="00B70BF2">
        <w:rPr>
          <w:rFonts w:ascii="Times New Roman" w:hAnsi="Times New Roman"/>
          <w:sz w:val="28"/>
          <w:szCs w:val="28"/>
        </w:rPr>
        <w:t xml:space="preserve"> разработанную УО Администрации </w:t>
      </w:r>
      <w:proofErr w:type="spellStart"/>
      <w:r w:rsidRPr="00B70BF2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Pr="00B70BF2">
        <w:rPr>
          <w:rFonts w:ascii="Times New Roman" w:hAnsi="Times New Roman"/>
          <w:sz w:val="28"/>
          <w:szCs w:val="28"/>
        </w:rPr>
        <w:t xml:space="preserve"> района.</w:t>
      </w:r>
    </w:p>
    <w:p w:rsidR="00B70BF2" w:rsidRDefault="00B70BF2" w:rsidP="00B70B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0BF2" w:rsidRDefault="00B70BF2" w:rsidP="00B70B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0BF2" w:rsidRDefault="00B70BF2" w:rsidP="00B70B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0445" w:rsidRDefault="00E80445" w:rsidP="00B70B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0BF2" w:rsidRDefault="00B70BF2" w:rsidP="00B70BF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Читательская грамотность</w:t>
      </w:r>
    </w:p>
    <w:tbl>
      <w:tblPr>
        <w:tblW w:w="11319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992"/>
        <w:gridCol w:w="850"/>
        <w:gridCol w:w="851"/>
        <w:gridCol w:w="843"/>
        <w:gridCol w:w="1000"/>
        <w:gridCol w:w="970"/>
        <w:gridCol w:w="872"/>
        <w:gridCol w:w="843"/>
        <w:gridCol w:w="1001"/>
        <w:gridCol w:w="970"/>
      </w:tblGrid>
      <w:tr w:rsidR="00B70BF2" w:rsidRPr="00B70BF2" w:rsidTr="00B70BF2">
        <w:trPr>
          <w:trHeight w:val="315"/>
        </w:trPr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75923C"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Класс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 xml:space="preserve">Количество обучающихся </w:t>
            </w:r>
            <w:r>
              <w:rPr>
                <w:rFonts w:cs="Calibri"/>
              </w:rPr>
              <w:t>выполнивших работу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proofErr w:type="spellStart"/>
            <w:r w:rsidRPr="00B70BF2">
              <w:rPr>
                <w:rFonts w:cs="Calibri"/>
              </w:rPr>
              <w:t>недост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proofErr w:type="spellStart"/>
            <w:r w:rsidRPr="00B70BF2">
              <w:rPr>
                <w:rFonts w:cs="Calibri"/>
              </w:rPr>
              <w:t>недост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низкий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низкий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средний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средний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повышенный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низкий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высокий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средний</w:t>
            </w:r>
          </w:p>
        </w:tc>
      </w:tr>
      <w:tr w:rsidR="00B70BF2" w:rsidRPr="00B70BF2" w:rsidTr="00B70BF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5923C"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70BF2">
              <w:rPr>
                <w:rFonts w:ascii="Times New Roman" w:hAnsi="Times New Roman"/>
              </w:rPr>
              <w:t>32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cs="Calibri"/>
              </w:rPr>
            </w:pPr>
            <w:r w:rsidRPr="00B70BF2">
              <w:rPr>
                <w:rFonts w:cs="Calibri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cs="Calibri"/>
              </w:rPr>
            </w:pPr>
            <w:r w:rsidRPr="00B70BF2">
              <w:rPr>
                <w:rFonts w:cs="Calibri"/>
              </w:rPr>
              <w:t>8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25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cs="Calibri"/>
              </w:rPr>
            </w:pPr>
            <w:r w:rsidRPr="00B70BF2">
              <w:rPr>
                <w:rFonts w:cs="Calibri"/>
              </w:rPr>
              <w:t>10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31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cs="Calibri"/>
              </w:rPr>
            </w:pPr>
            <w:r w:rsidRPr="00B70BF2">
              <w:rPr>
                <w:rFonts w:cs="Calibri"/>
              </w:rPr>
              <w:t>11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34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cs="Calibri"/>
              </w:rPr>
            </w:pPr>
            <w:r w:rsidRPr="00B70BF2">
              <w:rPr>
                <w:rFonts w:cs="Calibri"/>
              </w:rPr>
              <w:t>1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3</w:t>
            </w:r>
          </w:p>
        </w:tc>
      </w:tr>
      <w:tr w:rsidR="00B70BF2" w:rsidRPr="00B70BF2" w:rsidTr="00B70BF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5923C"/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70BF2"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cs="Calibri"/>
              </w:rPr>
            </w:pPr>
            <w:r w:rsidRPr="00B70BF2">
              <w:rPr>
                <w:rFonts w:cs="Calibri"/>
              </w:rPr>
              <w:t>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20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cs="Calibri"/>
              </w:rPr>
            </w:pPr>
            <w:r w:rsidRPr="00B70BF2">
              <w:rPr>
                <w:rFonts w:cs="Calibri"/>
              </w:rPr>
              <w:t>9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30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cs="Calibri"/>
              </w:rPr>
            </w:pPr>
            <w:r w:rsidRPr="00B70BF2">
              <w:rPr>
                <w:rFonts w:cs="Calibri"/>
              </w:rPr>
              <w:t>12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40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right"/>
              <w:rPr>
                <w:rFonts w:cs="Calibri"/>
              </w:rPr>
            </w:pPr>
            <w:r w:rsidRPr="00B70BF2">
              <w:rPr>
                <w:rFonts w:cs="Calibri"/>
              </w:rPr>
              <w:t>3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10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Pr="00B70BF2" w:rsidRDefault="00B70BF2" w:rsidP="00B70BF2">
            <w:pPr>
              <w:spacing w:after="0" w:line="240" w:lineRule="auto"/>
              <w:jc w:val="center"/>
              <w:rPr>
                <w:rFonts w:cs="Calibri"/>
              </w:rPr>
            </w:pPr>
            <w:r w:rsidRPr="00B70BF2"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5923C"/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21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5923C"/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5923C"/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19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8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</w:tbl>
    <w:p w:rsidR="00B70BF2" w:rsidRDefault="00B70BF2" w:rsidP="00B70BF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Математическая грамотность</w:t>
      </w:r>
    </w:p>
    <w:tbl>
      <w:tblPr>
        <w:tblW w:w="11236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513"/>
        <w:gridCol w:w="992"/>
        <w:gridCol w:w="851"/>
        <w:gridCol w:w="850"/>
        <w:gridCol w:w="851"/>
        <w:gridCol w:w="979"/>
        <w:gridCol w:w="992"/>
        <w:gridCol w:w="864"/>
        <w:gridCol w:w="850"/>
        <w:gridCol w:w="993"/>
        <w:gridCol w:w="887"/>
      </w:tblGrid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Класс 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 xml:space="preserve">Количество обучающихся </w:t>
            </w:r>
            <w:r>
              <w:rPr>
                <w:rFonts w:cs="Calibri"/>
              </w:rPr>
              <w:t>выполнивших работу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proofErr w:type="spellStart"/>
            <w:r w:rsidRPr="00B70BF2">
              <w:rPr>
                <w:rFonts w:cs="Calibri"/>
              </w:rPr>
              <w:t>недост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 xml:space="preserve">% </w:t>
            </w:r>
            <w:proofErr w:type="spellStart"/>
            <w:r w:rsidRPr="00B70BF2">
              <w:rPr>
                <w:rFonts w:cs="Calibri"/>
              </w:rPr>
              <w:t>недост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низкий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низкий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средний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средний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ind w:hanging="279"/>
              <w:rPr>
                <w:rFonts w:cs="Calibri"/>
              </w:rPr>
            </w:pPr>
            <w:r w:rsidRPr="00B70BF2">
              <w:rPr>
                <w:rFonts w:cs="Calibri"/>
              </w:rPr>
              <w:t>повышенный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низкий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высокий</w:t>
            </w: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средний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35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31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21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62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38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21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</w:tr>
    </w:tbl>
    <w:p w:rsidR="00B70BF2" w:rsidRDefault="00B70BF2" w:rsidP="00B70B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0BF2" w:rsidRDefault="00B70BF2" w:rsidP="00B70BF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Естественно – научная грамотность </w:t>
      </w:r>
    </w:p>
    <w:tbl>
      <w:tblPr>
        <w:tblW w:w="11134" w:type="dxa"/>
        <w:tblInd w:w="-1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513"/>
        <w:gridCol w:w="992"/>
        <w:gridCol w:w="851"/>
        <w:gridCol w:w="850"/>
        <w:gridCol w:w="851"/>
        <w:gridCol w:w="979"/>
        <w:gridCol w:w="992"/>
        <w:gridCol w:w="864"/>
        <w:gridCol w:w="850"/>
        <w:gridCol w:w="891"/>
        <w:gridCol w:w="887"/>
      </w:tblGrid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Класс 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 xml:space="preserve">Количество обучающихся </w:t>
            </w:r>
            <w:r>
              <w:rPr>
                <w:rFonts w:cs="Calibri"/>
              </w:rPr>
              <w:t>выполнивших работу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proofErr w:type="spellStart"/>
            <w:r w:rsidRPr="00B70BF2">
              <w:rPr>
                <w:rFonts w:cs="Calibri"/>
              </w:rPr>
              <w:t>недост</w:t>
            </w:r>
            <w:proofErr w:type="spellEnd"/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 xml:space="preserve">% </w:t>
            </w:r>
            <w:proofErr w:type="spellStart"/>
            <w:r w:rsidRPr="00B70BF2">
              <w:rPr>
                <w:rFonts w:cs="Calibri"/>
              </w:rPr>
              <w:t>недост</w:t>
            </w:r>
            <w:proofErr w:type="spellEnd"/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низкий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низкий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средний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средний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ind w:hanging="279"/>
              <w:rPr>
                <w:rFonts w:cs="Calibri"/>
              </w:rPr>
            </w:pPr>
            <w:r w:rsidRPr="00B70BF2">
              <w:rPr>
                <w:rFonts w:cs="Calibri"/>
              </w:rPr>
              <w:t>повышенный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низкий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высокий</w:t>
            </w: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Pr="00B70BF2" w:rsidRDefault="00B70BF2" w:rsidP="00910D5E">
            <w:pPr>
              <w:spacing w:after="0" w:line="240" w:lineRule="auto"/>
              <w:rPr>
                <w:rFonts w:cs="Calibri"/>
              </w:rPr>
            </w:pPr>
            <w:r w:rsidRPr="00B70BF2">
              <w:rPr>
                <w:rFonts w:cs="Calibri"/>
              </w:rPr>
              <w:t>% средний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0BF2" w:rsidRP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30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28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39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25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20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B70BF2" w:rsidRPr="00B70BF2" w:rsidTr="00B70BF2">
        <w:trPr>
          <w:trHeight w:val="315"/>
        </w:trPr>
        <w:tc>
          <w:tcPr>
            <w:tcW w:w="61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75923C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70BF2" w:rsidRDefault="00B70BF2" w:rsidP="00B70BF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t>18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8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8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D7E4B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70BF2" w:rsidRDefault="00B70BF2" w:rsidP="00B70BF2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</w:tbl>
    <w:p w:rsidR="00B70BF2" w:rsidRDefault="00B70BF2" w:rsidP="00B70BF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0BF2" w:rsidRDefault="00B70BF2" w:rsidP="00E80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Анализируя результаты представленных таблиц, мы видим:</w:t>
      </w:r>
    </w:p>
    <w:p w:rsidR="00B70BF2" w:rsidRDefault="00B70BF2" w:rsidP="00E8044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Большой процент написавших работы на недостаточном и низком уровне</w:t>
      </w:r>
    </w:p>
    <w:p w:rsidR="00B70BF2" w:rsidRPr="00B70BF2" w:rsidRDefault="00B70BF2" w:rsidP="00E8044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Очень низкий процент написавших работу на высоком уровне</w:t>
      </w:r>
    </w:p>
    <w:p w:rsidR="00B70BF2" w:rsidRDefault="00B70BF2" w:rsidP="00E80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0BF2" w:rsidRDefault="00B70BF2" w:rsidP="00E80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были выявлены следующие причины низких результатов:</w:t>
      </w:r>
    </w:p>
    <w:p w:rsidR="00B70BF2" w:rsidRDefault="00B70BF2" w:rsidP="00E80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*Неудобство работы в телефоне (работы с платформы РЭШ)</w:t>
      </w:r>
    </w:p>
    <w:p w:rsidR="00B70BF2" w:rsidRDefault="00B70BF2" w:rsidP="00E80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*Несерьезный подход к работе некоторых обучающихся (нет количественной оценки)</w:t>
      </w:r>
    </w:p>
    <w:p w:rsidR="00B70BF2" w:rsidRDefault="00B70BF2" w:rsidP="00E80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*Нестабильное подключение интернета (при «</w:t>
      </w:r>
      <w:proofErr w:type="spellStart"/>
      <w:r>
        <w:rPr>
          <w:rFonts w:ascii="Times New Roman" w:hAnsi="Times New Roman"/>
          <w:sz w:val="28"/>
          <w:szCs w:val="28"/>
        </w:rPr>
        <w:t>вылетании</w:t>
      </w:r>
      <w:proofErr w:type="spellEnd"/>
      <w:r>
        <w:rPr>
          <w:rFonts w:ascii="Times New Roman" w:hAnsi="Times New Roman"/>
          <w:sz w:val="28"/>
          <w:szCs w:val="28"/>
        </w:rPr>
        <w:t>» с работы, приходится делать все с самого начала)</w:t>
      </w:r>
    </w:p>
    <w:p w:rsidR="00B70BF2" w:rsidRDefault="00B70BF2" w:rsidP="00E8044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выявленными проблемами корректировали график проведения и меняли платформу. Работа на бумажном носителе, на данном этапе воспринимается обучающимися более «серьезно» и подход к выполнению меняется.</w:t>
      </w:r>
    </w:p>
    <w:p w:rsidR="00B70BF2" w:rsidRDefault="00B70BF2" w:rsidP="009C5325">
      <w:pPr>
        <w:ind w:firstLine="709"/>
        <w:rPr>
          <w:rFonts w:ascii="Times New Roman" w:hAnsi="Times New Roman"/>
          <w:sz w:val="28"/>
          <w:szCs w:val="28"/>
        </w:rPr>
      </w:pPr>
    </w:p>
    <w:p w:rsidR="009C5325" w:rsidRDefault="009C5325" w:rsidP="009C532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по формированию функциональной грамотности </w:t>
      </w:r>
      <w:r w:rsidR="00B70BF2">
        <w:rPr>
          <w:rFonts w:ascii="Times New Roman" w:hAnsi="Times New Roman"/>
          <w:sz w:val="28"/>
          <w:szCs w:val="28"/>
        </w:rPr>
        <w:t>будет продолжа</w:t>
      </w:r>
      <w:r>
        <w:rPr>
          <w:rFonts w:ascii="Times New Roman" w:hAnsi="Times New Roman"/>
          <w:sz w:val="28"/>
          <w:szCs w:val="28"/>
        </w:rPr>
        <w:t>т</w:t>
      </w:r>
      <w:r w:rsidR="00B70BF2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в 202</w:t>
      </w:r>
      <w:r w:rsidR="00B70B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B70B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уч. году согласно плана с учетом корректировок.</w:t>
      </w:r>
      <w:r w:rsidR="00E8044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2541F6" w:rsidRDefault="002541F6"/>
    <w:sectPr w:rsidR="0025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26A95"/>
    <w:multiLevelType w:val="hybridMultilevel"/>
    <w:tmpl w:val="2384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77562"/>
    <w:multiLevelType w:val="hybridMultilevel"/>
    <w:tmpl w:val="EA1C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E5636"/>
    <w:multiLevelType w:val="hybridMultilevel"/>
    <w:tmpl w:val="47A4F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09"/>
    <w:rsid w:val="002541F6"/>
    <w:rsid w:val="009C5325"/>
    <w:rsid w:val="00B70BF2"/>
    <w:rsid w:val="00D22D64"/>
    <w:rsid w:val="00E30A5E"/>
    <w:rsid w:val="00E80445"/>
    <w:rsid w:val="00F0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35D7-4F91-42F8-A443-EE894553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3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325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532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70BF2"/>
    <w:pPr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://skiv.instrao.ru/bank-zadan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2022-06-21T08:24:00Z</dcterms:created>
  <dcterms:modified xsi:type="dcterms:W3CDTF">2022-06-22T00:07:00Z</dcterms:modified>
</cp:coreProperties>
</file>